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DD1D" w14:textId="3FC07791" w:rsidR="00487F11" w:rsidRDefault="00000000" w:rsidP="00D705A6">
      <w:pPr>
        <w:spacing w:after="0"/>
        <w:jc w:val="center"/>
        <w:rPr>
          <w:b/>
          <w:bCs w:val="0"/>
        </w:rPr>
      </w:pPr>
    </w:p>
    <w:p w14:paraId="55B7DBCD" w14:textId="0CA0F251" w:rsidR="00D705A6" w:rsidRDefault="00D705A6" w:rsidP="00D705A6">
      <w:pPr>
        <w:spacing w:after="0"/>
        <w:jc w:val="center"/>
        <w:rPr>
          <w:b/>
          <w:bCs w:val="0"/>
        </w:rPr>
      </w:pPr>
      <w:r>
        <w:rPr>
          <w:b/>
          <w:bCs w:val="0"/>
        </w:rPr>
        <w:t>ORDINANCE NO 19 SERIES 1909</w:t>
      </w:r>
    </w:p>
    <w:p w14:paraId="157CC420" w14:textId="6E7CCA07" w:rsidR="00D705A6" w:rsidRDefault="00D705A6" w:rsidP="00D705A6">
      <w:pPr>
        <w:spacing w:after="0"/>
        <w:jc w:val="center"/>
        <w:rPr>
          <w:b/>
          <w:bCs w:val="0"/>
        </w:rPr>
      </w:pPr>
    </w:p>
    <w:p w14:paraId="445F568B" w14:textId="4C449487" w:rsidR="00D705A6" w:rsidRDefault="00D705A6" w:rsidP="00D705A6">
      <w:pPr>
        <w:spacing w:after="0"/>
        <w:jc w:val="both"/>
      </w:pPr>
      <w:r>
        <w:t xml:space="preserve">AN ORDINANCE TO REGULATE AND LICENSE THE SALE OF NEAR BEER, </w:t>
      </w:r>
      <w:proofErr w:type="spellStart"/>
      <w:r>
        <w:t>MALTINA</w:t>
      </w:r>
      <w:proofErr w:type="spellEnd"/>
      <w:r>
        <w:t>, TEMPERANCE BEER, BOTTLED SODA AND ALL KINDS OF BOTTLED SOFT DRINKS AND TO REGULATE GAMES THEREIN, WITHIN THE CITY OF LOSTINE, OREGON.</w:t>
      </w:r>
    </w:p>
    <w:p w14:paraId="7E02CA6B" w14:textId="4C1C60BC" w:rsidR="00D705A6" w:rsidRDefault="00D705A6" w:rsidP="00D705A6">
      <w:pPr>
        <w:spacing w:after="0"/>
        <w:jc w:val="both"/>
      </w:pPr>
    </w:p>
    <w:p w14:paraId="77B7DB7E" w14:textId="508EA672" w:rsidR="00D705A6" w:rsidRDefault="00D705A6" w:rsidP="00D705A6">
      <w:pPr>
        <w:spacing w:after="0"/>
        <w:jc w:val="both"/>
      </w:pPr>
      <w:r>
        <w:t>Be it Ordained by the Common Council of the City of Lostine, Oregon; and be it Ordained by the people of the City of Lostine, Oregon.</w:t>
      </w:r>
    </w:p>
    <w:p w14:paraId="0B943730" w14:textId="5015E2C3" w:rsidR="00D705A6" w:rsidRDefault="00D705A6" w:rsidP="00D705A6">
      <w:pPr>
        <w:spacing w:after="0"/>
        <w:jc w:val="both"/>
      </w:pPr>
    </w:p>
    <w:p w14:paraId="72A920C3" w14:textId="03C47AE3" w:rsidR="00D705A6" w:rsidRDefault="00D705A6" w:rsidP="00D705A6">
      <w:pPr>
        <w:spacing w:after="0"/>
        <w:jc w:val="both"/>
      </w:pPr>
      <w:r>
        <w:t xml:space="preserve">SECTION 1. That no person or persons shall be permitted to sell, within the </w:t>
      </w:r>
      <w:proofErr w:type="gramStart"/>
      <w:r>
        <w:t>Corporate</w:t>
      </w:r>
      <w:proofErr w:type="gramEnd"/>
      <w:r>
        <w:t xml:space="preserve"> limits of the City of Lostine, any Near Beer, </w:t>
      </w:r>
      <w:proofErr w:type="spellStart"/>
      <w:r>
        <w:t>Maltina</w:t>
      </w:r>
      <w:proofErr w:type="spellEnd"/>
      <w:r>
        <w:t xml:space="preserve">, Temperance Beer, or any other drink which is the product of hops or barley, Bottled Sodas or any other kind of bottled soft drinks without having first obtained a license therefore from the Common Council of said </w:t>
      </w:r>
      <w:r w:rsidR="001C335C">
        <w:t>City.</w:t>
      </w:r>
    </w:p>
    <w:p w14:paraId="23AAF8A2" w14:textId="71113218" w:rsidR="001C335C" w:rsidRDefault="001C335C" w:rsidP="00D705A6">
      <w:pPr>
        <w:spacing w:after="0"/>
        <w:jc w:val="both"/>
      </w:pPr>
    </w:p>
    <w:p w14:paraId="3BBBBB5B" w14:textId="63A8DFB5" w:rsidR="001C335C" w:rsidRDefault="001C335C" w:rsidP="00D705A6">
      <w:pPr>
        <w:spacing w:after="0"/>
        <w:jc w:val="both"/>
      </w:pPr>
      <w:r>
        <w:t xml:space="preserve">SECTION 2. Any person or persons desiring to engage in the business of selling any of the </w:t>
      </w:r>
      <w:proofErr w:type="gramStart"/>
      <w:r>
        <w:t>above described</w:t>
      </w:r>
      <w:proofErr w:type="gramEnd"/>
      <w:r>
        <w:t xml:space="preserve"> drinks shall pay into the City Treasury the sum of One Hundred Dollars per annum, payable Quarterly in advance, for each place of business so conducted; provided that nothing in the Ordinance shall be construed to give any person or persons the right to sell any Beer, Wine, Liquor or other intoxication drinks.</w:t>
      </w:r>
    </w:p>
    <w:p w14:paraId="609B07C1" w14:textId="3685719F" w:rsidR="001C335C" w:rsidRDefault="001C335C" w:rsidP="00D705A6">
      <w:pPr>
        <w:spacing w:after="0"/>
        <w:jc w:val="both"/>
      </w:pPr>
    </w:p>
    <w:p w14:paraId="3864B9ED" w14:textId="5229827B" w:rsidR="001C335C" w:rsidRDefault="001C335C" w:rsidP="00D705A6">
      <w:pPr>
        <w:spacing w:after="0"/>
        <w:jc w:val="both"/>
      </w:pPr>
      <w:r>
        <w:t>SECTION 3. Upon the applicant or applicants producing the Treasurer’s receipt for the first Quarterly payment</w:t>
      </w:r>
      <w:r w:rsidR="00A1235F">
        <w:t xml:space="preserve">, as above specified, on said License, the Council may issue such License for a period of three months; and the same manner or procedure shall be necessary for each succeeding Quarterly. </w:t>
      </w:r>
    </w:p>
    <w:p w14:paraId="1D7F9735" w14:textId="42D87CA8" w:rsidR="00A1235F" w:rsidRDefault="00A1235F" w:rsidP="00D705A6">
      <w:pPr>
        <w:spacing w:after="0"/>
        <w:jc w:val="both"/>
      </w:pPr>
    </w:p>
    <w:p w14:paraId="06331FE9" w14:textId="271B3857" w:rsidR="00A1235F" w:rsidRDefault="00A1235F" w:rsidP="00D705A6">
      <w:pPr>
        <w:spacing w:after="0"/>
        <w:jc w:val="both"/>
      </w:pPr>
      <w:r>
        <w:t xml:space="preserve">SECTION 4. No person or persons owning or having control of or charge of such place of business shall allow any games, except for treats or pleasure, to be played in any building wherein such business is being conducted nor shall such person or persons allow such place of business to be kept open for traffic after the hour 12 </w:t>
      </w:r>
      <w:proofErr w:type="spellStart"/>
      <w:r>
        <w:t>O’Clock</w:t>
      </w:r>
      <w:proofErr w:type="spellEnd"/>
      <w:r>
        <w:t xml:space="preserve"> P.M., or on any </w:t>
      </w:r>
      <w:r w:rsidR="00B11833">
        <w:t>part of the Sabbath day, commonly called Sunday.</w:t>
      </w:r>
    </w:p>
    <w:p w14:paraId="5A4D26EA" w14:textId="5CDAB985" w:rsidR="00B11833" w:rsidRDefault="00B11833" w:rsidP="00D705A6">
      <w:pPr>
        <w:spacing w:after="0"/>
        <w:jc w:val="both"/>
      </w:pPr>
    </w:p>
    <w:p w14:paraId="4E0C0D57" w14:textId="58E64098" w:rsidR="00B11833" w:rsidRDefault="00B11833" w:rsidP="00D705A6">
      <w:pPr>
        <w:spacing w:after="0"/>
        <w:jc w:val="both"/>
      </w:pPr>
      <w:r>
        <w:t xml:space="preserve">SECTION 5. If any person or  persons shall violate any of the foregoing provisions of this Ordinance he shall, upon conviction thereof, be punished by a fine of not less than $5.00  nor more than $50.00, and costs, for each offense, or shall be confined in the City Jail not less than 5 days nor more than 25 days, or by both such fine and imprisonment; and in case of the failure to pay such fine and costs such person or persons shall be confined in the City Jail 1 day of every dollar of such fine and costs, or shall labor on the Public Streets or other Public </w:t>
      </w:r>
      <w:r w:rsidR="00E03C6D">
        <w:t xml:space="preserve">works of such City 1 day for every 2 dollars of such fine and costs, until the whole of such fine and costs has been paid. </w:t>
      </w:r>
    </w:p>
    <w:p w14:paraId="1448E75B" w14:textId="4BE04342" w:rsidR="00E03C6D" w:rsidRDefault="00E03C6D" w:rsidP="00D705A6">
      <w:pPr>
        <w:spacing w:after="0"/>
        <w:jc w:val="both"/>
      </w:pPr>
    </w:p>
    <w:p w14:paraId="75811377" w14:textId="5EAEC67D" w:rsidR="00E03C6D" w:rsidRDefault="00E03C6D" w:rsidP="00D705A6">
      <w:pPr>
        <w:spacing w:after="0"/>
        <w:jc w:val="both"/>
      </w:pPr>
      <w:r>
        <w:lastRenderedPageBreak/>
        <w:t xml:space="preserve">SECTION 6. This Ordinance shall be in full force and effect after 10 days from the date of its passage and upon its approval by the </w:t>
      </w:r>
      <w:proofErr w:type="gramStart"/>
      <w:r>
        <w:t>Mayor</w:t>
      </w:r>
      <w:proofErr w:type="gramEnd"/>
      <w:r>
        <w:t xml:space="preserve">. </w:t>
      </w:r>
    </w:p>
    <w:p w14:paraId="72019741" w14:textId="42147D64" w:rsidR="00E03C6D" w:rsidRDefault="00E03C6D" w:rsidP="00D705A6">
      <w:pPr>
        <w:spacing w:after="0"/>
        <w:jc w:val="both"/>
      </w:pPr>
    </w:p>
    <w:p w14:paraId="271B4B02" w14:textId="7E68C761" w:rsidR="00E03C6D" w:rsidRDefault="00E03C6D" w:rsidP="00D705A6">
      <w:pPr>
        <w:spacing w:after="0"/>
        <w:jc w:val="both"/>
      </w:pPr>
      <w:r>
        <w:t>Passed by the Common Council of the City of Lostine, Oregon, October 18, 1909.</w:t>
      </w:r>
    </w:p>
    <w:p w14:paraId="14B5C30F" w14:textId="1C08E2CE" w:rsidR="00E03C6D" w:rsidRDefault="00E03C6D" w:rsidP="00D705A6">
      <w:pPr>
        <w:spacing w:after="0"/>
        <w:jc w:val="both"/>
      </w:pPr>
    </w:p>
    <w:p w14:paraId="1BF1AFD6" w14:textId="629D7F7A" w:rsidR="00E03C6D" w:rsidRPr="00D705A6" w:rsidRDefault="00E03C6D" w:rsidP="00D705A6">
      <w:pPr>
        <w:spacing w:after="0"/>
        <w:jc w:val="both"/>
      </w:pPr>
      <w:r>
        <w:t>Approved by the Mayor November 11, 1909.</w:t>
      </w:r>
    </w:p>
    <w:sectPr w:rsidR="00E03C6D" w:rsidRPr="00D705A6"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A789" w14:textId="77777777" w:rsidR="00037CD3" w:rsidRDefault="00037CD3" w:rsidP="00444F2A">
      <w:pPr>
        <w:spacing w:after="0" w:line="240" w:lineRule="auto"/>
      </w:pPr>
      <w:r>
        <w:separator/>
      </w:r>
    </w:p>
  </w:endnote>
  <w:endnote w:type="continuationSeparator" w:id="0">
    <w:p w14:paraId="2A8F1724" w14:textId="77777777" w:rsidR="00037CD3" w:rsidRDefault="00037CD3"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80C4"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1995"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943C"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F904" w14:textId="77777777" w:rsidR="00037CD3" w:rsidRDefault="00037CD3" w:rsidP="00444F2A">
      <w:pPr>
        <w:spacing w:after="0" w:line="240" w:lineRule="auto"/>
      </w:pPr>
      <w:r>
        <w:separator/>
      </w:r>
    </w:p>
  </w:footnote>
  <w:footnote w:type="continuationSeparator" w:id="0">
    <w:p w14:paraId="5425790F" w14:textId="77777777" w:rsidR="00037CD3" w:rsidRDefault="00037CD3"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171E"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CDE" w14:textId="77777777" w:rsidR="00444F2A" w:rsidRDefault="00444F2A" w:rsidP="00444F2A">
    <w:pPr>
      <w:pStyle w:val="Header"/>
      <w:jc w:val="center"/>
    </w:pPr>
    <w:r>
      <w:rPr>
        <w:noProof/>
      </w:rPr>
      <w:drawing>
        <wp:inline distT="0" distB="0" distL="0" distR="0" wp14:anchorId="2755FE7D" wp14:editId="2910B6D6">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537FE75"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6029B83A"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3B8D6E39"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3BCA62CA"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30E8"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A6"/>
    <w:rsid w:val="00004BCB"/>
    <w:rsid w:val="000136D8"/>
    <w:rsid w:val="00037CD3"/>
    <w:rsid w:val="001C335C"/>
    <w:rsid w:val="00444F2A"/>
    <w:rsid w:val="006332FB"/>
    <w:rsid w:val="00654E23"/>
    <w:rsid w:val="00756AFD"/>
    <w:rsid w:val="00991F39"/>
    <w:rsid w:val="00A1235F"/>
    <w:rsid w:val="00B11833"/>
    <w:rsid w:val="00D705A6"/>
    <w:rsid w:val="00E0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1EB44"/>
  <w15:chartTrackingRefBased/>
  <w15:docId w15:val="{A609E43E-C654-432C-B85C-F45482E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2022-10-18T20:13:00Z</dcterms:created>
  <dcterms:modified xsi:type="dcterms:W3CDTF">2022-10-18T20:13:00Z</dcterms:modified>
</cp:coreProperties>
</file>