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4950" w14:textId="570B8014" w:rsidR="00487F11" w:rsidRDefault="00000000" w:rsidP="00620C66">
      <w:pPr>
        <w:spacing w:after="0"/>
        <w:jc w:val="center"/>
        <w:rPr>
          <w:b/>
          <w:bCs w:val="0"/>
        </w:rPr>
      </w:pPr>
    </w:p>
    <w:p w14:paraId="1F7EF342" w14:textId="0BF9E409" w:rsidR="00620C66" w:rsidRDefault="003A5E10" w:rsidP="00620C66">
      <w:pPr>
        <w:spacing w:after="0"/>
        <w:jc w:val="center"/>
        <w:rPr>
          <w:b/>
          <w:bCs w:val="0"/>
        </w:rPr>
      </w:pPr>
      <w:r>
        <w:rPr>
          <w:b/>
          <w:bCs w:val="0"/>
        </w:rPr>
        <w:t>ORDINANCE NO 18</w:t>
      </w:r>
      <w:r w:rsidR="00511CE8">
        <w:rPr>
          <w:b/>
          <w:bCs w:val="0"/>
        </w:rPr>
        <w:t xml:space="preserve"> SERIES </w:t>
      </w:r>
      <w:r w:rsidR="00032A70">
        <w:rPr>
          <w:b/>
          <w:bCs w:val="0"/>
        </w:rPr>
        <w:t>1905</w:t>
      </w:r>
    </w:p>
    <w:p w14:paraId="2C21257E" w14:textId="77777777" w:rsidR="00430D39" w:rsidRDefault="00430D39" w:rsidP="00620C66">
      <w:pPr>
        <w:spacing w:after="0"/>
        <w:jc w:val="center"/>
      </w:pPr>
    </w:p>
    <w:p w14:paraId="2A2A54B4" w14:textId="0CADD2E3" w:rsidR="00AC0F03" w:rsidRDefault="00AC0F03" w:rsidP="00AC0F03">
      <w:pPr>
        <w:spacing w:after="0"/>
        <w:jc w:val="both"/>
      </w:pPr>
      <w:r>
        <w:t xml:space="preserve">AN ORDINANCE AMENDING AN ORDINANCE ENTITLED “AN ORDINANCE </w:t>
      </w:r>
      <w:r w:rsidR="00F15D49">
        <w:t xml:space="preserve">TO REGULATE AND LICENSE </w:t>
      </w:r>
      <w:r w:rsidR="00DB3EF9">
        <w:t xml:space="preserve">BILLIARD SALOONS AND BILLIARD AND POOL TABLES.” APPROVED OCT </w:t>
      </w:r>
      <w:r w:rsidR="00032A70">
        <w:t xml:space="preserve">18, 1905. </w:t>
      </w:r>
    </w:p>
    <w:p w14:paraId="03E4FF96" w14:textId="77777777" w:rsidR="0083759F" w:rsidRDefault="0083759F" w:rsidP="00AC0F03">
      <w:pPr>
        <w:spacing w:after="0"/>
        <w:jc w:val="both"/>
      </w:pPr>
    </w:p>
    <w:p w14:paraId="204F04EB" w14:textId="46E69F40" w:rsidR="00F84FE9" w:rsidRDefault="00942423" w:rsidP="00AC0F03">
      <w:pPr>
        <w:spacing w:after="0"/>
        <w:jc w:val="both"/>
      </w:pPr>
      <w:r>
        <w:t xml:space="preserve">Be it Ordinance </w:t>
      </w:r>
      <w:r w:rsidR="00635817">
        <w:t>by the Common Council of the City of Lostine</w:t>
      </w:r>
      <w:r w:rsidR="00F84FE9">
        <w:t>, and be it Ordained by the people of the City of Lostine</w:t>
      </w:r>
      <w:r w:rsidR="005914E8">
        <w:t>:</w:t>
      </w:r>
    </w:p>
    <w:p w14:paraId="56C96425" w14:textId="57F87D7B" w:rsidR="005914E8" w:rsidRDefault="005914E8" w:rsidP="00AC0F03">
      <w:pPr>
        <w:spacing w:after="0"/>
        <w:jc w:val="both"/>
      </w:pPr>
      <w:r>
        <w:t>SECTION 1. That Section 1 of Ordinance No 17</w:t>
      </w:r>
      <w:r w:rsidR="000B3442">
        <w:t>, entitled “An Ordinance to regulate and license billiard saloons and billiard and pool tables.</w:t>
      </w:r>
      <w:r w:rsidR="00E74277">
        <w:t xml:space="preserve">” </w:t>
      </w:r>
      <w:r w:rsidR="008C1975">
        <w:t xml:space="preserve">Be amended to read as </w:t>
      </w:r>
      <w:proofErr w:type="gramStart"/>
      <w:r w:rsidR="008C1975">
        <w:t>follows:-</w:t>
      </w:r>
      <w:proofErr w:type="gramEnd"/>
    </w:p>
    <w:p w14:paraId="63A27293" w14:textId="53E14655" w:rsidR="008C1975" w:rsidRDefault="008C1975" w:rsidP="00AC0F03">
      <w:pPr>
        <w:spacing w:after="0"/>
        <w:jc w:val="both"/>
      </w:pPr>
      <w:r>
        <w:tab/>
        <w:t xml:space="preserve">Any person or persons wishing to keep billiard saloon or billiard or pool tables </w:t>
      </w:r>
      <w:r w:rsidR="00647F9E">
        <w:t xml:space="preserve">for hire, as specified in Section no. 1 of Ordinance No 13, shall pay into the City Treasury </w:t>
      </w:r>
      <w:r w:rsidR="0076294D">
        <w:t xml:space="preserve">the sum of $20.00 a year for each billiard or pool table so kept; </w:t>
      </w:r>
      <w:r w:rsidR="00D61918">
        <w:t xml:space="preserve">provided that the Common Council </w:t>
      </w:r>
      <w:r w:rsidR="00A4032C">
        <w:t>may grant such license, pro rate, for six months.</w:t>
      </w:r>
    </w:p>
    <w:p w14:paraId="25AA9F80" w14:textId="77777777" w:rsidR="00A4032C" w:rsidRDefault="00A4032C" w:rsidP="00AC0F03">
      <w:pPr>
        <w:spacing w:after="0"/>
        <w:jc w:val="both"/>
      </w:pPr>
    </w:p>
    <w:p w14:paraId="6110283E" w14:textId="7757028F" w:rsidR="00A4032C" w:rsidRDefault="001C016B" w:rsidP="00AC0F03">
      <w:pPr>
        <w:spacing w:after="0"/>
        <w:jc w:val="both"/>
      </w:pPr>
      <w:r>
        <w:t xml:space="preserve">SECTION 2. </w:t>
      </w:r>
      <w:r w:rsidR="00DD473A">
        <w:t>That Section No. 4</w:t>
      </w:r>
      <w:r w:rsidR="00A16417">
        <w:t xml:space="preserve"> of said Ordinance </w:t>
      </w:r>
      <w:r w:rsidR="005A085C">
        <w:t>No 13</w:t>
      </w:r>
      <w:r w:rsidR="002824B0">
        <w:t xml:space="preserve"> be amended to re</w:t>
      </w:r>
      <w:r w:rsidR="00DF351B">
        <w:t xml:space="preserve">ad </w:t>
      </w:r>
      <w:r w:rsidR="00577BA1">
        <w:t>as follows:</w:t>
      </w:r>
    </w:p>
    <w:p w14:paraId="00123929" w14:textId="1C34EFFD" w:rsidR="00577BA1" w:rsidRDefault="00577BA1" w:rsidP="00AC0F03">
      <w:pPr>
        <w:spacing w:after="0"/>
        <w:jc w:val="both"/>
      </w:pPr>
      <w:r>
        <w:tab/>
        <w:t xml:space="preserve">That no person or persons owning or having control or charge of </w:t>
      </w:r>
      <w:r w:rsidR="00B3448F">
        <w:t>such billiard or pool table shall allow a</w:t>
      </w:r>
      <w:r w:rsidR="00D96308">
        <w:t xml:space="preserve">ny minor to frequent or remain in the room where such billiard or pool </w:t>
      </w:r>
      <w:r w:rsidR="001D2DC7">
        <w:t xml:space="preserve">is kept; nor shall such person allow any game </w:t>
      </w:r>
      <w:r w:rsidR="00947FBD">
        <w:t xml:space="preserve">of billiards or pool be played after the hour of 12 </w:t>
      </w:r>
      <w:proofErr w:type="spellStart"/>
      <w:r w:rsidR="00947FBD">
        <w:t>O’Clock</w:t>
      </w:r>
      <w:proofErr w:type="spellEnd"/>
      <w:r w:rsidR="00E73408">
        <w:t xml:space="preserve"> P.M., nor shall such person permit such billiard or pool saloon of the room in </w:t>
      </w:r>
      <w:r w:rsidR="00D74084">
        <w:t>which the billiard or pool table is kept to be open on the first day of the week, commonly called Sunday.</w:t>
      </w:r>
    </w:p>
    <w:p w14:paraId="0C1CC8A3" w14:textId="77777777" w:rsidR="00D74084" w:rsidRDefault="00D74084" w:rsidP="00AC0F03">
      <w:pPr>
        <w:spacing w:after="0"/>
        <w:jc w:val="both"/>
      </w:pPr>
    </w:p>
    <w:p w14:paraId="77AD1D0D" w14:textId="61720B6F" w:rsidR="00D74084" w:rsidRDefault="00D74084" w:rsidP="00AC0F03">
      <w:pPr>
        <w:spacing w:after="0"/>
        <w:jc w:val="both"/>
      </w:pPr>
      <w:r>
        <w:t xml:space="preserve">SECTION 3. </w:t>
      </w:r>
      <w:r w:rsidR="0051259B">
        <w:t xml:space="preserve">This Ordinance shall be in full force and effect on and after 10 days after </w:t>
      </w:r>
      <w:r w:rsidR="00625E40">
        <w:t xml:space="preserve">its approval by the </w:t>
      </w:r>
      <w:proofErr w:type="gramStart"/>
      <w:r w:rsidR="00625E40">
        <w:t>Mayor</w:t>
      </w:r>
      <w:proofErr w:type="gramEnd"/>
      <w:r w:rsidR="00625E40">
        <w:t xml:space="preserve">. </w:t>
      </w:r>
    </w:p>
    <w:p w14:paraId="3E945F23" w14:textId="77777777" w:rsidR="00625E40" w:rsidRDefault="00625E40" w:rsidP="00AC0F03">
      <w:pPr>
        <w:spacing w:after="0"/>
        <w:jc w:val="both"/>
      </w:pPr>
    </w:p>
    <w:p w14:paraId="2C3CFB66" w14:textId="2A17B1A5" w:rsidR="00625E40" w:rsidRDefault="00625E40" w:rsidP="00AC0F03">
      <w:pPr>
        <w:spacing w:after="0"/>
        <w:jc w:val="both"/>
      </w:pPr>
      <w:r>
        <w:t>Passed by the Common Council of the City of Lostine</w:t>
      </w:r>
      <w:r w:rsidR="00255C42">
        <w:t>, Oregon, October 18, 1909.</w:t>
      </w:r>
    </w:p>
    <w:p w14:paraId="243AD238" w14:textId="77777777" w:rsidR="00255C42" w:rsidRDefault="00255C42" w:rsidP="00AC0F03">
      <w:pPr>
        <w:spacing w:after="0"/>
        <w:jc w:val="both"/>
      </w:pPr>
    </w:p>
    <w:p w14:paraId="2394C324" w14:textId="77757A51" w:rsidR="00255C42" w:rsidRPr="00AC0F03" w:rsidRDefault="00255C42" w:rsidP="00AC0F03">
      <w:pPr>
        <w:spacing w:after="0"/>
        <w:jc w:val="both"/>
      </w:pPr>
      <w:r>
        <w:t>Approved by the Mayor October 18, 1909</w:t>
      </w:r>
      <w:r w:rsidR="005E4915">
        <w:t>.</w:t>
      </w:r>
    </w:p>
    <w:sectPr w:rsidR="00255C42" w:rsidRPr="00AC0F03" w:rsidSect="00444F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02A84" w14:textId="77777777" w:rsidR="002F604F" w:rsidRDefault="002F604F" w:rsidP="00444F2A">
      <w:pPr>
        <w:spacing w:after="0" w:line="240" w:lineRule="auto"/>
      </w:pPr>
      <w:r>
        <w:separator/>
      </w:r>
    </w:p>
  </w:endnote>
  <w:endnote w:type="continuationSeparator" w:id="0">
    <w:p w14:paraId="0A87C41C" w14:textId="77777777" w:rsidR="002F604F" w:rsidRDefault="002F604F" w:rsidP="00444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8675" w14:textId="77777777" w:rsidR="00444F2A" w:rsidRDefault="00444F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28A9" w14:textId="77777777" w:rsidR="00444F2A" w:rsidRPr="00444F2A" w:rsidRDefault="00444F2A" w:rsidP="00444F2A">
    <w:pPr>
      <w:pStyle w:val="BodyText"/>
      <w:jc w:val="center"/>
      <w:rPr>
        <w:sz w:val="16"/>
        <w:szCs w:val="16"/>
      </w:rPr>
    </w:pPr>
    <w:r>
      <w:tab/>
    </w:r>
    <w:r w:rsidRPr="00AE2B33">
      <w:rPr>
        <w:sz w:val="16"/>
        <w:szCs w:val="16"/>
      </w:rPr>
      <w:t>City of Lostine is an Equal Opportunity Provider and Employer. Complaints of discrimination should be sent to: City of Lostine, P.O. Box 181, Lostine, Oregon 97857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73121" w14:textId="77777777" w:rsidR="00444F2A" w:rsidRDefault="00444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D6CD2" w14:textId="77777777" w:rsidR="002F604F" w:rsidRDefault="002F604F" w:rsidP="00444F2A">
      <w:pPr>
        <w:spacing w:after="0" w:line="240" w:lineRule="auto"/>
      </w:pPr>
      <w:r>
        <w:separator/>
      </w:r>
    </w:p>
  </w:footnote>
  <w:footnote w:type="continuationSeparator" w:id="0">
    <w:p w14:paraId="68DD80EB" w14:textId="77777777" w:rsidR="002F604F" w:rsidRDefault="002F604F" w:rsidP="00444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D8FE" w14:textId="77777777" w:rsidR="00444F2A" w:rsidRDefault="00444F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3B5B" w14:textId="77777777" w:rsidR="00444F2A" w:rsidRDefault="00444F2A" w:rsidP="00444F2A">
    <w:pPr>
      <w:pStyle w:val="Header"/>
      <w:jc w:val="center"/>
    </w:pPr>
    <w:r>
      <w:rPr>
        <w:noProof/>
      </w:rPr>
      <w:drawing>
        <wp:inline distT="0" distB="0" distL="0" distR="0" wp14:anchorId="5EFD83C1" wp14:editId="3EB46306">
          <wp:extent cx="949563" cy="104838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Lostin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046677" cy="1155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CFF44A" w14:textId="77777777" w:rsidR="00444F2A" w:rsidRDefault="00444F2A" w:rsidP="00444F2A">
    <w:pPr>
      <w:pStyle w:val="Header"/>
      <w:jc w:val="center"/>
      <w:rPr>
        <w:rFonts w:ascii="Engravers MT" w:hAnsi="Engravers MT"/>
        <w:b/>
      </w:rPr>
    </w:pPr>
    <w:r w:rsidRPr="00E13568">
      <w:rPr>
        <w:rFonts w:ascii="Engravers MT" w:hAnsi="Engravers MT"/>
        <w:b/>
      </w:rPr>
      <w:t xml:space="preserve">City of </w:t>
    </w:r>
    <w:proofErr w:type="spellStart"/>
    <w:r w:rsidRPr="00E13568">
      <w:rPr>
        <w:rFonts w:ascii="Engravers MT" w:hAnsi="Engravers MT"/>
        <w:b/>
      </w:rPr>
      <w:t>lostine</w:t>
    </w:r>
    <w:proofErr w:type="spellEnd"/>
  </w:p>
  <w:p w14:paraId="03DB99BF" w14:textId="77777777" w:rsidR="00444F2A" w:rsidRPr="00AE2B33" w:rsidRDefault="00444F2A" w:rsidP="00444F2A">
    <w:pPr>
      <w:pStyle w:val="Header"/>
      <w:jc w:val="center"/>
      <w:rPr>
        <w:rFonts w:ascii="Baskerville Old Face" w:hAnsi="Baskerville Old Face" w:cs="Angsana New"/>
      </w:rPr>
    </w:pPr>
    <w:r w:rsidRPr="00AE2B33">
      <w:rPr>
        <w:rFonts w:ascii="Baskerville Old Face" w:hAnsi="Baskerville Old Face" w:cs="Angsana New"/>
      </w:rPr>
      <w:t>PO Box 181</w:t>
    </w:r>
  </w:p>
  <w:p w14:paraId="1AA5E637" w14:textId="77777777" w:rsidR="00444F2A" w:rsidRPr="00AE2B33" w:rsidRDefault="00444F2A" w:rsidP="00444F2A">
    <w:pPr>
      <w:pStyle w:val="Header"/>
      <w:jc w:val="center"/>
      <w:rPr>
        <w:rFonts w:ascii="Baskerville Old Face" w:hAnsi="Baskerville Old Face" w:cs="Angsana New"/>
      </w:rPr>
    </w:pPr>
    <w:r w:rsidRPr="00AE2B33">
      <w:rPr>
        <w:rFonts w:ascii="Baskerville Old Face" w:hAnsi="Baskerville Old Face" w:cs="Angsana New"/>
      </w:rPr>
      <w:t>Lostine OR 97857</w:t>
    </w:r>
  </w:p>
  <w:p w14:paraId="697D9DCD" w14:textId="77777777" w:rsidR="00444F2A" w:rsidRPr="00444F2A" w:rsidRDefault="00444F2A" w:rsidP="00444F2A">
    <w:pPr>
      <w:pStyle w:val="Header"/>
      <w:jc w:val="center"/>
      <w:rPr>
        <w:rFonts w:ascii="Baskerville Old Face" w:hAnsi="Baskerville Old Face" w:cs="Angsana New"/>
      </w:rPr>
    </w:pPr>
    <w:r w:rsidRPr="00AE2B33">
      <w:rPr>
        <w:rFonts w:ascii="Baskerville Old Face" w:hAnsi="Baskerville Old Face" w:cs="Angsana New"/>
      </w:rPr>
      <w:t>541-569-2415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893B" w14:textId="77777777" w:rsidR="00444F2A" w:rsidRDefault="00444F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B3"/>
    <w:rsid w:val="00004BCB"/>
    <w:rsid w:val="00032A70"/>
    <w:rsid w:val="000B3442"/>
    <w:rsid w:val="001C016B"/>
    <w:rsid w:val="001D2DC7"/>
    <w:rsid w:val="00255C42"/>
    <w:rsid w:val="002824B0"/>
    <w:rsid w:val="002F604F"/>
    <w:rsid w:val="003A5E10"/>
    <w:rsid w:val="00420BAA"/>
    <w:rsid w:val="00430D39"/>
    <w:rsid w:val="00444F2A"/>
    <w:rsid w:val="00511CE8"/>
    <w:rsid w:val="0051259B"/>
    <w:rsid w:val="00577BA1"/>
    <w:rsid w:val="005914E8"/>
    <w:rsid w:val="005A085C"/>
    <w:rsid w:val="005E4915"/>
    <w:rsid w:val="00620C66"/>
    <w:rsid w:val="00625E40"/>
    <w:rsid w:val="006332FB"/>
    <w:rsid w:val="00635817"/>
    <w:rsid w:val="00647F9E"/>
    <w:rsid w:val="00654E23"/>
    <w:rsid w:val="00756AFD"/>
    <w:rsid w:val="0076294D"/>
    <w:rsid w:val="0083759F"/>
    <w:rsid w:val="008C1975"/>
    <w:rsid w:val="00942423"/>
    <w:rsid w:val="00947FBD"/>
    <w:rsid w:val="00991F39"/>
    <w:rsid w:val="00A16417"/>
    <w:rsid w:val="00A4032C"/>
    <w:rsid w:val="00AC0F03"/>
    <w:rsid w:val="00B3448F"/>
    <w:rsid w:val="00D61918"/>
    <w:rsid w:val="00D74084"/>
    <w:rsid w:val="00D90EB3"/>
    <w:rsid w:val="00D96308"/>
    <w:rsid w:val="00DB3EF9"/>
    <w:rsid w:val="00DD473A"/>
    <w:rsid w:val="00DF351B"/>
    <w:rsid w:val="00E73408"/>
    <w:rsid w:val="00E74277"/>
    <w:rsid w:val="00F15D49"/>
    <w:rsid w:val="00F8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52D99"/>
  <w15:chartTrackingRefBased/>
  <w15:docId w15:val="{DCE0CD4F-85D9-4D0E-A65D-135F424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F2A"/>
  </w:style>
  <w:style w:type="paragraph" w:styleId="Footer">
    <w:name w:val="footer"/>
    <w:basedOn w:val="Normal"/>
    <w:link w:val="FooterChar"/>
    <w:uiPriority w:val="99"/>
    <w:unhideWhenUsed/>
    <w:rsid w:val="00444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F2A"/>
  </w:style>
  <w:style w:type="paragraph" w:styleId="BodyText">
    <w:name w:val="Body Text"/>
    <w:basedOn w:val="Normal"/>
    <w:link w:val="BodyTextChar"/>
    <w:semiHidden/>
    <w:rsid w:val="00444F2A"/>
    <w:pPr>
      <w:spacing w:after="0" w:line="240" w:lineRule="auto"/>
    </w:pPr>
    <w:rPr>
      <w:rFonts w:eastAsia="Times New Rom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4F2A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iClary\Documents\Custom%20Office%20Templates\city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city letterhead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 Clary</dc:creator>
  <cp:keywords/>
  <dc:description/>
  <cp:lastModifiedBy>Toni Clary</cp:lastModifiedBy>
  <cp:revision>2</cp:revision>
  <dcterms:created xsi:type="dcterms:W3CDTF">2022-10-18T20:11:00Z</dcterms:created>
  <dcterms:modified xsi:type="dcterms:W3CDTF">2022-10-18T20:11:00Z</dcterms:modified>
</cp:coreProperties>
</file>